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AE5A" w14:textId="77777777" w:rsidR="00491E07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Protokół zawodów</w:t>
      </w:r>
    </w:p>
    <w:p w14:paraId="1C2F9BD2" w14:textId="77777777" w:rsidR="00491E07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Młodzieżowej Ligi Wędkarskiej Okręgu Rzeszów na rok 2025</w:t>
      </w:r>
    </w:p>
    <w:p w14:paraId="69799B0F" w14:textId="77777777" w:rsidR="00491E07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kategoria 16 lat i więcej</w:t>
      </w:r>
    </w:p>
    <w:p w14:paraId="793E6B22" w14:textId="77777777" w:rsidR="00491E07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Rzemień – 11 maj 2025 r</w:t>
      </w:r>
    </w:p>
    <w:tbl>
      <w:tblPr>
        <w:tblStyle w:val="Tabela-Siatka"/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2"/>
        <w:gridCol w:w="2159"/>
        <w:gridCol w:w="1304"/>
        <w:gridCol w:w="1035"/>
        <w:gridCol w:w="1057"/>
        <w:gridCol w:w="1265"/>
        <w:gridCol w:w="1071"/>
        <w:gridCol w:w="1314"/>
      </w:tblGrid>
      <w:tr w:rsidR="00491E07" w14:paraId="77C9856B" w14:textId="77777777">
        <w:tc>
          <w:tcPr>
            <w:tcW w:w="541" w:type="dxa"/>
          </w:tcPr>
          <w:p w14:paraId="6AA0EBA3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58" w:type="dxa"/>
          </w:tcPr>
          <w:p w14:paraId="3A7CC8D2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Nazwisko i imię</w:t>
            </w:r>
          </w:p>
        </w:tc>
        <w:tc>
          <w:tcPr>
            <w:tcW w:w="1304" w:type="dxa"/>
          </w:tcPr>
          <w:p w14:paraId="6030FCC0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Nr.</w:t>
            </w:r>
          </w:p>
          <w:p w14:paraId="525D3122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stanowiska</w:t>
            </w:r>
          </w:p>
        </w:tc>
        <w:tc>
          <w:tcPr>
            <w:tcW w:w="1035" w:type="dxa"/>
          </w:tcPr>
          <w:p w14:paraId="5C32C7F5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Waga</w:t>
            </w:r>
          </w:p>
        </w:tc>
        <w:tc>
          <w:tcPr>
            <w:tcW w:w="1057" w:type="dxa"/>
          </w:tcPr>
          <w:p w14:paraId="232DDD58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</w:t>
            </w:r>
          </w:p>
        </w:tc>
        <w:tc>
          <w:tcPr>
            <w:tcW w:w="1265" w:type="dxa"/>
          </w:tcPr>
          <w:p w14:paraId="31913C8E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Pkt do klasyfikacji</w:t>
            </w:r>
          </w:p>
        </w:tc>
        <w:tc>
          <w:tcPr>
            <w:tcW w:w="1071" w:type="dxa"/>
          </w:tcPr>
          <w:p w14:paraId="2BCCE748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Zajęte miejsce</w:t>
            </w:r>
          </w:p>
        </w:tc>
        <w:tc>
          <w:tcPr>
            <w:tcW w:w="1314" w:type="dxa"/>
          </w:tcPr>
          <w:p w14:paraId="6ED18ADF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Uwagi </w:t>
            </w:r>
          </w:p>
        </w:tc>
      </w:tr>
      <w:tr w:rsidR="00491E07" w14:paraId="485DF508" w14:textId="77777777">
        <w:tc>
          <w:tcPr>
            <w:tcW w:w="541" w:type="dxa"/>
          </w:tcPr>
          <w:p w14:paraId="0910562E" w14:textId="77777777" w:rsidR="00491E07" w:rsidRDefault="00491E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2C6E360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Stachura Zuzanna</w:t>
            </w:r>
          </w:p>
        </w:tc>
        <w:tc>
          <w:tcPr>
            <w:tcW w:w="1304" w:type="dxa"/>
          </w:tcPr>
          <w:p w14:paraId="330DAA59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 2</w:t>
            </w:r>
          </w:p>
        </w:tc>
        <w:tc>
          <w:tcPr>
            <w:tcW w:w="1035" w:type="dxa"/>
          </w:tcPr>
          <w:p w14:paraId="2E4CF552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555</w:t>
            </w:r>
          </w:p>
        </w:tc>
        <w:tc>
          <w:tcPr>
            <w:tcW w:w="1057" w:type="dxa"/>
          </w:tcPr>
          <w:p w14:paraId="596C0E39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555</w:t>
            </w:r>
          </w:p>
        </w:tc>
        <w:tc>
          <w:tcPr>
            <w:tcW w:w="1265" w:type="dxa"/>
          </w:tcPr>
          <w:p w14:paraId="216A8CD5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14:paraId="0FA97EFB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14:paraId="74790E1D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631F71CF" w14:textId="77777777" w:rsidR="00491E07" w:rsidRDefault="00491E0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1E07" w14:paraId="5E3851AC" w14:textId="77777777">
        <w:tc>
          <w:tcPr>
            <w:tcW w:w="541" w:type="dxa"/>
          </w:tcPr>
          <w:p w14:paraId="578DFDC9" w14:textId="77777777" w:rsidR="00491E07" w:rsidRDefault="00491E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D4DE59A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Jaszcz Patryk</w:t>
            </w:r>
          </w:p>
        </w:tc>
        <w:tc>
          <w:tcPr>
            <w:tcW w:w="1304" w:type="dxa"/>
          </w:tcPr>
          <w:p w14:paraId="306E4021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 1</w:t>
            </w:r>
          </w:p>
        </w:tc>
        <w:tc>
          <w:tcPr>
            <w:tcW w:w="1035" w:type="dxa"/>
          </w:tcPr>
          <w:p w14:paraId="109EFD25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</w:t>
            </w:r>
          </w:p>
        </w:tc>
        <w:tc>
          <w:tcPr>
            <w:tcW w:w="1057" w:type="dxa"/>
          </w:tcPr>
          <w:p w14:paraId="3E622F09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</w:t>
            </w:r>
          </w:p>
        </w:tc>
        <w:tc>
          <w:tcPr>
            <w:tcW w:w="1265" w:type="dxa"/>
          </w:tcPr>
          <w:p w14:paraId="57B347C1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14:paraId="13D4AF00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14:paraId="614A5E73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7D165E9B" w14:textId="77777777" w:rsidR="00491E07" w:rsidRDefault="00491E0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1E07" w14:paraId="4A4C2ED3" w14:textId="77777777">
        <w:tc>
          <w:tcPr>
            <w:tcW w:w="541" w:type="dxa"/>
          </w:tcPr>
          <w:p w14:paraId="31A22CF2" w14:textId="77777777" w:rsidR="00491E07" w:rsidRDefault="00491E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5A30440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Harla Oliwier</w:t>
            </w:r>
          </w:p>
        </w:tc>
        <w:tc>
          <w:tcPr>
            <w:tcW w:w="1304" w:type="dxa"/>
          </w:tcPr>
          <w:p w14:paraId="49E6D7E7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 4</w:t>
            </w:r>
          </w:p>
        </w:tc>
        <w:tc>
          <w:tcPr>
            <w:tcW w:w="1035" w:type="dxa"/>
          </w:tcPr>
          <w:p w14:paraId="37F58BCA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2009A2D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4C27895D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071" w:type="dxa"/>
          </w:tcPr>
          <w:p w14:paraId="23CD8689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314" w:type="dxa"/>
          </w:tcPr>
          <w:p w14:paraId="1EAEEFC4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3830FC4F" w14:textId="77777777" w:rsidR="00491E07" w:rsidRDefault="00491E0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1E07" w14:paraId="40AF3D78" w14:textId="77777777">
        <w:tc>
          <w:tcPr>
            <w:tcW w:w="541" w:type="dxa"/>
          </w:tcPr>
          <w:p w14:paraId="67AD4378" w14:textId="77777777" w:rsidR="00491E07" w:rsidRDefault="00491E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D02453B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Zieliński Jakub</w:t>
            </w:r>
          </w:p>
        </w:tc>
        <w:tc>
          <w:tcPr>
            <w:tcW w:w="1304" w:type="dxa"/>
          </w:tcPr>
          <w:p w14:paraId="5B26E530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 3</w:t>
            </w:r>
          </w:p>
        </w:tc>
        <w:tc>
          <w:tcPr>
            <w:tcW w:w="1035" w:type="dxa"/>
          </w:tcPr>
          <w:p w14:paraId="7E334CE8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111A64C2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3C981F59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071" w:type="dxa"/>
          </w:tcPr>
          <w:p w14:paraId="32F76E01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314" w:type="dxa"/>
          </w:tcPr>
          <w:p w14:paraId="5943D994" w14:textId="77777777" w:rsidR="00491E07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1AFEEBF8" w14:textId="77777777" w:rsidR="00491E07" w:rsidRDefault="00491E0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DD5FD29" w14:textId="77777777" w:rsidR="00491E07" w:rsidRDefault="00491E07">
      <w:pPr>
        <w:spacing w:after="0" w:line="240" w:lineRule="auto"/>
        <w:rPr>
          <w:sz w:val="20"/>
          <w:szCs w:val="20"/>
        </w:rPr>
      </w:pPr>
    </w:p>
    <w:p w14:paraId="355DDC32" w14:textId="77777777" w:rsidR="00491E07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Zakończono na pozycji  4 </w:t>
      </w:r>
    </w:p>
    <w:p w14:paraId="6CD53CE2" w14:textId="77777777" w:rsidR="00491E07" w:rsidRDefault="00491E07">
      <w:pPr>
        <w:spacing w:after="0" w:line="240" w:lineRule="auto"/>
        <w:rPr>
          <w:sz w:val="20"/>
          <w:szCs w:val="20"/>
        </w:rPr>
      </w:pPr>
    </w:p>
    <w:p w14:paraId="4B8D9852" w14:textId="77777777" w:rsidR="00491E07" w:rsidRDefault="0000000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Komisja Sędziowska :</w:t>
      </w:r>
    </w:p>
    <w:p w14:paraId="12196320" w14:textId="77777777" w:rsidR="00491E07" w:rsidRDefault="0000000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Sędzia główny – Tylutki Krzysztof</w:t>
      </w:r>
    </w:p>
    <w:p w14:paraId="72FC743A" w14:textId="77777777" w:rsidR="00491E07" w:rsidRDefault="0000000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Sędzia sekretarz – Sojka Zbigniew</w:t>
      </w:r>
    </w:p>
    <w:p w14:paraId="5A03B859" w14:textId="77777777" w:rsidR="00491E07" w:rsidRDefault="0000000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Sędzia wagowy - Biernacki Włodzimierz</w:t>
      </w:r>
    </w:p>
    <w:p w14:paraId="5BC42218" w14:textId="77777777" w:rsidR="00491E07" w:rsidRDefault="00491E07">
      <w:pPr>
        <w:spacing w:after="0" w:line="240" w:lineRule="auto"/>
        <w:rPr>
          <w:sz w:val="28"/>
          <w:szCs w:val="28"/>
        </w:rPr>
      </w:pPr>
    </w:p>
    <w:sectPr w:rsidR="00491E0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1A0D" w14:textId="77777777" w:rsidR="00576AE5" w:rsidRDefault="00576AE5">
      <w:pPr>
        <w:spacing w:after="0" w:line="240" w:lineRule="auto"/>
      </w:pPr>
      <w:r>
        <w:separator/>
      </w:r>
    </w:p>
  </w:endnote>
  <w:endnote w:type="continuationSeparator" w:id="0">
    <w:p w14:paraId="726E2003" w14:textId="77777777" w:rsidR="00576AE5" w:rsidRDefault="0057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E84F" w14:textId="77777777" w:rsidR="00576AE5" w:rsidRDefault="00576AE5">
      <w:pPr>
        <w:spacing w:after="0" w:line="240" w:lineRule="auto"/>
      </w:pPr>
      <w:r>
        <w:separator/>
      </w:r>
    </w:p>
  </w:footnote>
  <w:footnote w:type="continuationSeparator" w:id="0">
    <w:p w14:paraId="578FC86E" w14:textId="77777777" w:rsidR="00576AE5" w:rsidRDefault="0057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94E1" w14:textId="77777777" w:rsidR="00491E07" w:rsidRDefault="00491E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DD55" w14:textId="77777777" w:rsidR="00491E07" w:rsidRDefault="00000000">
    <w:pPr>
      <w:pStyle w:val="Nagwek"/>
      <w:jc w:val="center"/>
    </w:pPr>
    <w:r>
      <w:rPr>
        <w:noProof/>
      </w:rPr>
      <w:drawing>
        <wp:inline distT="0" distB="0" distL="0" distR="0" wp14:anchorId="562EA768" wp14:editId="56D914B3">
          <wp:extent cx="348615" cy="333375"/>
          <wp:effectExtent l="0" t="0" r="0" b="0"/>
          <wp:docPr id="1" name="Obraz 1" descr="Zobacz szczegóły powiązanego obrazu. Wędkarstwo podlodowe P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obacz szczegóły powiązanego obrazu. Wędkarstwo podlodowe PZ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PZW Okręg w Rzeszowie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0C5C" w14:textId="77777777" w:rsidR="00491E07" w:rsidRDefault="00000000">
    <w:pPr>
      <w:pStyle w:val="Nagwek"/>
      <w:jc w:val="center"/>
    </w:pPr>
    <w:r>
      <w:rPr>
        <w:noProof/>
      </w:rPr>
      <w:drawing>
        <wp:inline distT="0" distB="0" distL="0" distR="0" wp14:anchorId="60FC01A6" wp14:editId="3ED8295A">
          <wp:extent cx="348615" cy="333375"/>
          <wp:effectExtent l="0" t="0" r="0" b="0"/>
          <wp:docPr id="2" name="Obraz 1" descr="Zobacz szczegóły powiązanego obrazu. Wędkarstwo podlodowe P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Zobacz szczegóły powiązanego obrazu. Wędkarstwo podlodowe PZ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PZW Okręg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9D5"/>
    <w:multiLevelType w:val="multilevel"/>
    <w:tmpl w:val="4CC8F4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92404DF"/>
    <w:multiLevelType w:val="multilevel"/>
    <w:tmpl w:val="436026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491384">
    <w:abstractNumId w:val="0"/>
  </w:num>
  <w:num w:numId="2" w16cid:durableId="99703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07"/>
    <w:rsid w:val="00491E07"/>
    <w:rsid w:val="00576AE5"/>
    <w:rsid w:val="005862BB"/>
    <w:rsid w:val="00C4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68D5B"/>
  <w15:docId w15:val="{CECB48E2-AF10-49E0-9C36-B96EAF5C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4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3516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E351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51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3516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basedOn w:val="Normalny"/>
    <w:uiPriority w:val="34"/>
    <w:qFormat/>
    <w:rsid w:val="007A453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E3516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3516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45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dc:description/>
  <cp:lastModifiedBy>Imie Nazwisko</cp:lastModifiedBy>
  <cp:revision>2</cp:revision>
  <cp:lastPrinted>2025-05-10T15:19:00Z</cp:lastPrinted>
  <dcterms:created xsi:type="dcterms:W3CDTF">2025-05-30T09:03:00Z</dcterms:created>
  <dcterms:modified xsi:type="dcterms:W3CDTF">2025-05-30T09:03:00Z</dcterms:modified>
  <dc:language>pl-PL</dc:language>
</cp:coreProperties>
</file>